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4" w:rsidRDefault="005E5E34">
      <w:pPr>
        <w:rPr>
          <w:rFonts w:hint="eastAsia"/>
          <w:b/>
        </w:rPr>
      </w:pPr>
      <w:r>
        <w:rPr>
          <w:rFonts w:hint="eastAsia"/>
          <w:b/>
        </w:rPr>
        <w:t>コンクリート打</w:t>
      </w:r>
      <w:r w:rsidRPr="00CE507F">
        <w:rPr>
          <w:rFonts w:ascii="ＭＳ 明朝" w:hAnsi="ＭＳ 明朝" w:hint="eastAsia"/>
          <w:b/>
        </w:rPr>
        <w:t>込（</w:t>
      </w:r>
      <w:r w:rsidRPr="00CE507F">
        <w:rPr>
          <w:rFonts w:ascii="ＭＳ 明朝" w:hAnsi="ＭＳ 明朝"/>
          <w:b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bookmarkStart w:id="0" w:name="Text14"/>
      <w:r w:rsidRPr="00CE507F">
        <w:rPr>
          <w:rFonts w:ascii="ＭＳ 明朝" w:hAnsi="ＭＳ 明朝"/>
          <w:b/>
        </w:rPr>
        <w:instrText xml:space="preserve"> FORMTEXT </w:instrText>
      </w:r>
      <w:r w:rsidRPr="00CE507F">
        <w:rPr>
          <w:rFonts w:ascii="ＭＳ 明朝" w:hAnsi="ＭＳ 明朝"/>
          <w:b/>
        </w:rPr>
      </w:r>
      <w:r w:rsidRPr="00CE507F">
        <w:rPr>
          <w:rFonts w:ascii="ＭＳ 明朝" w:hAnsi="ＭＳ 明朝"/>
          <w:b/>
        </w:rPr>
        <w:fldChar w:fldCharType="separate"/>
      </w:r>
      <w:r w:rsidRPr="00CE507F">
        <w:rPr>
          <w:rFonts w:ascii="ＭＳ 明朝" w:hAnsi="ＭＳ 明朝"/>
          <w:b/>
          <w:noProof/>
        </w:rPr>
        <w:t> </w:t>
      </w:r>
      <w:r w:rsidRPr="00CE507F">
        <w:rPr>
          <w:rFonts w:ascii="ＭＳ 明朝" w:hAnsi="ＭＳ 明朝"/>
          <w:b/>
        </w:rPr>
        <w:fldChar w:fldCharType="end"/>
      </w:r>
      <w:bookmarkEnd w:id="0"/>
      <w:r w:rsidR="00CE507F">
        <w:rPr>
          <w:rFonts w:ascii="ＭＳ 明朝" w:hAnsi="ＭＳ 明朝"/>
          <w:b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CE507F">
        <w:rPr>
          <w:rFonts w:ascii="ＭＳ 明朝" w:hAnsi="ＭＳ 明朝"/>
          <w:b/>
        </w:rPr>
        <w:instrText xml:space="preserve"> FORMTEXT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1"/>
      <w:r w:rsidRPr="00CE507F">
        <w:rPr>
          <w:rFonts w:ascii="ＭＳ 明朝" w:hAnsi="ＭＳ 明朝" w:hint="eastAsia"/>
          <w:b/>
        </w:rPr>
        <w:t>計画　・</w:t>
      </w:r>
      <w:r w:rsidR="00CE507F">
        <w:rPr>
          <w:rFonts w:ascii="ＭＳ 明朝" w:hAnsi="ＭＳ 明朝"/>
          <w:b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 w:hint="eastAsia"/>
          <w:b/>
        </w:rPr>
        <w:instrText>FORMTEXT</w:instrText>
      </w:r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 w:hint="eastAsia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2"/>
      <w:r w:rsidRPr="00CE507F">
        <w:rPr>
          <w:rFonts w:ascii="ＭＳ 明朝" w:hAnsi="ＭＳ 明朝" w:hint="eastAsia"/>
          <w:b/>
        </w:rPr>
        <w:t>結果　）表</w:t>
      </w:r>
      <w:bookmarkStart w:id="3" w:name="_GoBack"/>
      <w:bookmarkEnd w:id="3"/>
    </w:p>
    <w:tbl>
      <w:tblPr>
        <w:tblW w:w="2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4"/>
        <w:gridCol w:w="964"/>
        <w:gridCol w:w="967"/>
        <w:gridCol w:w="966"/>
        <w:gridCol w:w="966"/>
        <w:gridCol w:w="967"/>
        <w:gridCol w:w="971"/>
        <w:gridCol w:w="1966"/>
        <w:gridCol w:w="518"/>
        <w:gridCol w:w="8"/>
        <w:gridCol w:w="15"/>
        <w:gridCol w:w="518"/>
        <w:gridCol w:w="974"/>
        <w:gridCol w:w="975"/>
        <w:gridCol w:w="974"/>
        <w:gridCol w:w="452"/>
        <w:gridCol w:w="66"/>
        <w:gridCol w:w="518"/>
        <w:gridCol w:w="518"/>
        <w:gridCol w:w="518"/>
        <w:gridCol w:w="974"/>
        <w:gridCol w:w="975"/>
        <w:gridCol w:w="849"/>
        <w:gridCol w:w="849"/>
        <w:gridCol w:w="849"/>
        <w:gridCol w:w="1414"/>
      </w:tblGrid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上段（計画）</w:t>
            </w:r>
          </w:p>
        </w:tc>
        <w:tc>
          <w:tcPr>
            <w:tcW w:w="96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計画調合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番　号</w:t>
            </w:r>
          </w:p>
        </w:tc>
        <w:tc>
          <w:tcPr>
            <w:tcW w:w="965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打込箇所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（部位別）</w:t>
            </w:r>
          </w:p>
        </w:tc>
        <w:tc>
          <w:tcPr>
            <w:tcW w:w="967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 込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時　期</w:t>
            </w:r>
          </w:p>
        </w:tc>
        <w:tc>
          <w:tcPr>
            <w:tcW w:w="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コンクリート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の種類</w:t>
            </w:r>
          </w:p>
        </w:tc>
        <w:tc>
          <w:tcPr>
            <w:tcW w:w="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セメントの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種類（記号）</w:t>
            </w:r>
          </w:p>
        </w:tc>
        <w:tc>
          <w:tcPr>
            <w:tcW w:w="967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設計基準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強度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(N/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)</w:t>
            </w:r>
          </w:p>
        </w:tc>
        <w:tc>
          <w:tcPr>
            <w:tcW w:w="969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呼び強度</w:t>
            </w:r>
          </w:p>
        </w:tc>
        <w:tc>
          <w:tcPr>
            <w:tcW w:w="1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混和材料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（商品名）</w:t>
            </w:r>
          </w:p>
        </w:tc>
        <w:tc>
          <w:tcPr>
            <w:tcW w:w="1058" w:type="dxa"/>
            <w:gridSpan w:val="4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スランプ（cm）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単位水量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打込容積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（㎥）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試 験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回数（回）</w:t>
            </w:r>
          </w:p>
        </w:tc>
        <w:tc>
          <w:tcPr>
            <w:tcW w:w="1035" w:type="dxa"/>
            <w:gridSpan w:val="3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空気量（％）</w:t>
            </w:r>
          </w:p>
        </w:tc>
        <w:tc>
          <w:tcPr>
            <w:tcW w:w="1035" w:type="dxa"/>
            <w:gridSpan w:val="2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温 度（℃）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⁵⁾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塩化物量測定結果（㎏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:rsidR="00A24F8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使用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測定器</w:t>
            </w:r>
          </w:p>
        </w:tc>
        <w:tc>
          <w:tcPr>
            <w:tcW w:w="2546" w:type="dxa"/>
            <w:gridSpan w:val="3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 xml:space="preserve">⁶⁾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圧縮強度（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㎟）</w:t>
            </w:r>
          </w:p>
        </w:tc>
        <w:tc>
          <w:tcPr>
            <w:tcW w:w="1414" w:type="dxa"/>
            <w:vMerge w:val="restart"/>
            <w:vAlign w:val="center"/>
          </w:tcPr>
          <w:p w:rsidR="005E5E34" w:rsidRDefault="005E5E34" w:rsidP="00EE3CBC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養生方法</w:t>
            </w:r>
          </w:p>
          <w:p w:rsidR="00EE3CBC" w:rsidRPr="00EE3CBC" w:rsidRDefault="00EE3CBC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 A　・ B　・ D 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t>）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下段（結果）</w:t>
            </w:r>
          </w:p>
        </w:tc>
        <w:tc>
          <w:tcPr>
            <w:tcW w:w="96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9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７日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２８日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992907" w:rsidRDefault="00992907">
            <w:pPr>
              <w:spacing w:line="15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</w:t>
            </w:r>
            <w:bookmarkStart w:id="4" w:name="Text8"/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画</w:t>
            </w:r>
          </w:p>
        </w:tc>
        <w:tc>
          <w:tcPr>
            <w:tcW w:w="964" w:type="dxa"/>
            <w:vAlign w:val="center"/>
          </w:tcPr>
          <w:p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bookmarkEnd w:id="4"/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197FD1" w:rsidRDefault="00197FD1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  <w:r w:rsidR="00197FD1">
              <w:rPr>
                <w:rFonts w:ascii="ＭＳ Ｐ明朝" w:eastAsia="ＭＳ Ｐ明朝" w:hAnsi="ＭＳ Ｐ明朝"/>
                <w:sz w:val="12"/>
                <w:szCs w:val="16"/>
              </w:rPr>
              <w:t xml:space="preserve"> 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="000A5F3B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92907" w:rsidRPr="004A1D49" w:rsidRDefault="000A5F3B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E70277" w:rsidRDefault="00E70277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992907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274FEB" w:rsidTr="00EA79D1">
        <w:trPr>
          <w:trHeight w:hRule="exact" w:val="341"/>
        </w:trPr>
        <w:tc>
          <w:tcPr>
            <w:tcW w:w="961" w:type="dxa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274FEB" w:rsidRDefault="00274FEB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274FEB" w:rsidRDefault="00274FEB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274FEB" w:rsidTr="00EA79D1">
        <w:trPr>
          <w:trHeight w:hRule="exact" w:val="341"/>
        </w:trPr>
        <w:tc>
          <w:tcPr>
            <w:tcW w:w="961" w:type="dxa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274FEB" w:rsidRDefault="00274FEB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274FEB" w:rsidRDefault="00274FEB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74FEB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9706BA" w:rsidRPr="00B22CB2" w:rsidRDefault="009706BA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 w:rsidP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BB300F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8A4E54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1926" w:type="dxa"/>
            <w:gridSpan w:val="2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コンクリート容積計</w:t>
            </w:r>
          </w:p>
        </w:tc>
        <w:tc>
          <w:tcPr>
            <w:tcW w:w="5802" w:type="dxa"/>
            <w:gridSpan w:val="6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普通（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軽量（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B5803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０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</w:p>
        </w:tc>
        <w:tc>
          <w:tcPr>
            <w:tcW w:w="6400" w:type="dxa"/>
            <w:gridSpan w:val="9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合計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　）</w:t>
            </w:r>
          </w:p>
        </w:tc>
        <w:tc>
          <w:tcPr>
            <w:tcW w:w="7527" w:type="dxa"/>
            <w:gridSpan w:val="10"/>
            <w:vAlign w:val="center"/>
          </w:tcPr>
          <w:p w:rsidR="00494439" w:rsidRPr="00B22CB2" w:rsidRDefault="00494439" w:rsidP="00A24F8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5E5E34" w:rsidRDefault="005E5E34">
      <w:pPr>
        <w:ind w:firstLineChars="200" w:firstLine="320"/>
        <w:rPr>
          <w:rFonts w:ascii="ＭＳ Ｐ明朝" w:eastAsia="ＭＳ Ｐ明朝" w:hAnsi="ＭＳ Ｐ明朝" w:hint="eastAsia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【コンクリート製造会社・工場名】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【　コンクリートの劣化対策　】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>【　考　察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991"/>
        <w:gridCol w:w="8871"/>
        <w:gridCol w:w="4923"/>
        <w:gridCol w:w="4927"/>
      </w:tblGrid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5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○塩化物量の予測</w:t>
            </w:r>
          </w:p>
          <w:p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6" w:name="テキスト3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6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）０．３０㎏／㎥を超え０．６０㎏／㎥以下、（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）０．６０㎏／㎥を超える</w:t>
            </w:r>
          </w:p>
        </w:tc>
        <w:tc>
          <w:tcPr>
            <w:tcW w:w="4923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○圧縮強度試験結果について</w:t>
            </w:r>
          </w:p>
        </w:tc>
        <w:tc>
          <w:tcPr>
            <w:tcW w:w="4927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○塩化物量測定結果について</w:t>
            </w: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7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○塩害の要因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□　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8" w:name="テキスト4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8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）海砂、（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）混和剤、（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）練り混ぜ水、（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CE507F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 w:hint="eastAsia"/>
                <w:sz w:val="14"/>
                <w:szCs w:val="16"/>
              </w:rPr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0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　有　・　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）調合（ｗ／ｃ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％、スランプ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）防せい剤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E5E34" w:rsidRPr="00B22CB2" w:rsidRDefault="005E5E34" w:rsidP="0079256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）床下端の鉄筋かぶり厚さ（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4F3080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1"/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○アルカリ骨材反応対策について</w:t>
            </w:r>
          </w:p>
        </w:tc>
        <w:tc>
          <w:tcPr>
            <w:tcW w:w="4927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○その他（骨材の品質、不具合の処置等）</w:t>
            </w: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○アルカリ骨材反応対策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</w:t>
            </w:r>
            <w:r w:rsidR="00A24F89" w:rsidRPr="007E7040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2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）無害骨材の使用、（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）低アルカリ形セメントの使用（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）アルカリ総量（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㎏／㎥以下）、（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）混合セメントの使用</w:t>
            </w: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</w:tbl>
    <w:p w:rsidR="005E5E34" w:rsidRDefault="005E5E34">
      <w:pPr>
        <w:spacing w:line="220" w:lineRule="exact"/>
        <w:rPr>
          <w:rFonts w:ascii="ＭＳ 明朝" w:hAnsi="ＭＳ 明朝" w:hint="eastAsia"/>
          <w:sz w:val="12"/>
          <w:szCs w:val="16"/>
        </w:rPr>
      </w:pPr>
    </w:p>
    <w:p w:rsidR="004A1D49" w:rsidRDefault="004A1D49" w:rsidP="004A1D49">
      <w:pPr>
        <w:spacing w:line="220" w:lineRule="exact"/>
        <w:rPr>
          <w:rFonts w:ascii="ＭＳ 明朝" w:hAnsi="ＭＳ 明朝" w:hint="eastAsia"/>
          <w:sz w:val="12"/>
          <w:szCs w:val="16"/>
        </w:rPr>
      </w:pPr>
      <w:r>
        <w:rPr>
          <w:rFonts w:ascii="ＭＳ 明朝" w:hAnsi="ＭＳ 明朝" w:hint="eastAsia"/>
          <w:sz w:val="12"/>
          <w:szCs w:val="16"/>
        </w:rPr>
        <w:t>１）コンクリート工事施工計画報告書はコンクリート工事着手前までに、コンクリート工事施工結果報告書は中間検査申請時又は、完了検査申請時に</w:t>
      </w:r>
      <w:r w:rsidRPr="00525825">
        <w:rPr>
          <w:rFonts w:ascii="ＭＳ 明朝" w:hAnsi="ＭＳ 明朝" w:hint="eastAsia"/>
          <w:b/>
          <w:sz w:val="12"/>
          <w:szCs w:val="16"/>
          <w:u w:val="single"/>
        </w:rPr>
        <w:t>必ず提出</w:t>
      </w:r>
      <w:r>
        <w:rPr>
          <w:rFonts w:ascii="ＭＳ 明朝" w:hAnsi="ＭＳ 明朝" w:hint="eastAsia"/>
          <w:sz w:val="12"/>
          <w:szCs w:val="16"/>
        </w:rPr>
        <w:t>すること。　　　　　　　７）各種試験は「登録試験所」で実施すること。</w:t>
      </w:r>
    </w:p>
    <w:p w:rsidR="004A1D49" w:rsidRDefault="004A1D49" w:rsidP="004A1D49">
      <w:pPr>
        <w:spacing w:line="220" w:lineRule="exact"/>
        <w:rPr>
          <w:rFonts w:ascii="ＭＳ 明朝" w:hAnsi="ＭＳ 明朝" w:hint="eastAsia"/>
          <w:sz w:val="12"/>
          <w:szCs w:val="16"/>
        </w:rPr>
      </w:pPr>
      <w:r>
        <w:rPr>
          <w:rFonts w:ascii="ＭＳ 明朝" w:hAnsi="ＭＳ 明朝" w:hint="eastAsia"/>
          <w:sz w:val="12"/>
          <w:szCs w:val="16"/>
        </w:rPr>
        <w:t>２）記載内容に変更が生じた場合は、コンクリート工事施工結果報告書により</w:t>
      </w:r>
      <w:r w:rsidRPr="00525825">
        <w:rPr>
          <w:rFonts w:ascii="ＭＳ 明朝" w:hAnsi="ＭＳ 明朝" w:hint="eastAsia"/>
          <w:b/>
          <w:sz w:val="12"/>
          <w:szCs w:val="16"/>
          <w:u w:val="single"/>
        </w:rPr>
        <w:t>報告</w:t>
      </w:r>
      <w:r>
        <w:rPr>
          <w:rFonts w:ascii="ＭＳ 明朝" w:hAnsi="ＭＳ 明朝" w:hint="eastAsia"/>
          <w:sz w:val="12"/>
          <w:szCs w:val="16"/>
        </w:rPr>
        <w:t>すること。　　　　　　　　　　　　　　　　　　　　　　　　　　　　　　　　　　　　　　　　　８）コンクリート工事施工計画報告時は計画欄（上段）に、コンクリート工事施工結果</w:t>
      </w:r>
    </w:p>
    <w:p w:rsidR="004A1D49" w:rsidRDefault="004A1D49" w:rsidP="004A1D49">
      <w:pPr>
        <w:spacing w:line="220" w:lineRule="exact"/>
        <w:rPr>
          <w:rFonts w:ascii="ＭＳ 明朝" w:hAnsi="ＭＳ 明朝" w:hint="eastAsia"/>
          <w:sz w:val="12"/>
          <w:szCs w:val="16"/>
        </w:rPr>
      </w:pPr>
      <w:r>
        <w:rPr>
          <w:rFonts w:ascii="ＭＳ 明朝" w:hAnsi="ＭＳ 明朝" w:hint="eastAsia"/>
          <w:sz w:val="12"/>
          <w:szCs w:val="16"/>
        </w:rPr>
        <w:t>３）コンクリート工事施工計画報告書の提出時に、計画調合番号を明記したコンクリート配合報告書を</w:t>
      </w:r>
      <w:r w:rsidRPr="00525825">
        <w:rPr>
          <w:rFonts w:ascii="ＭＳ 明朝" w:hAnsi="ＭＳ 明朝" w:hint="eastAsia"/>
          <w:b/>
          <w:sz w:val="12"/>
          <w:szCs w:val="16"/>
          <w:u w:val="single"/>
        </w:rPr>
        <w:t>提示</w:t>
      </w:r>
      <w:r>
        <w:rPr>
          <w:rFonts w:ascii="ＭＳ 明朝" w:hAnsi="ＭＳ 明朝" w:hint="eastAsia"/>
          <w:sz w:val="12"/>
          <w:szCs w:val="16"/>
        </w:rPr>
        <w:t>すること。　　　　　　　　　　　　　　　　　　　　　　　　　　　　　　　　報告時は結果欄（下段）に記入すること。</w:t>
      </w:r>
    </w:p>
    <w:p w:rsidR="004A1D49" w:rsidRDefault="004A1D49" w:rsidP="004A1D49">
      <w:pPr>
        <w:spacing w:line="220" w:lineRule="exact"/>
        <w:rPr>
          <w:rFonts w:ascii="ＭＳ 明朝" w:hAnsi="ＭＳ 明朝" w:hint="eastAsia"/>
          <w:sz w:val="12"/>
          <w:szCs w:val="16"/>
        </w:rPr>
      </w:pPr>
      <w:r>
        <w:rPr>
          <w:rFonts w:ascii="ＭＳ 明朝" w:hAnsi="ＭＳ 明朝" w:hint="eastAsia"/>
          <w:sz w:val="12"/>
          <w:szCs w:val="16"/>
        </w:rPr>
        <w:t>４）工事開始前並びに工事期間中（１回／月）、「登録試験所」で行った骨材試験報告書（絶乾密度及び吸水率の測定、粒度の測定）を各提出時に</w:t>
      </w:r>
      <w:r w:rsidRPr="00525825">
        <w:rPr>
          <w:rFonts w:ascii="ＭＳ 明朝" w:hAnsi="ＭＳ 明朝" w:hint="eastAsia"/>
          <w:b/>
          <w:sz w:val="12"/>
          <w:szCs w:val="16"/>
          <w:u w:val="single"/>
        </w:rPr>
        <w:t>提示</w:t>
      </w:r>
      <w:r>
        <w:rPr>
          <w:rFonts w:ascii="ＭＳ 明朝" w:hAnsi="ＭＳ 明朝" w:hint="eastAsia"/>
          <w:sz w:val="12"/>
          <w:szCs w:val="16"/>
        </w:rPr>
        <w:t>すること。　　　　　　　　　　　９）コンクリートの劣化対策はコンクリート工事施工計画報告時に、考察はコンクリート</w:t>
      </w:r>
    </w:p>
    <w:p w:rsidR="004A1D49" w:rsidRDefault="004A1D49" w:rsidP="004A1D49">
      <w:pPr>
        <w:spacing w:line="220" w:lineRule="exact"/>
        <w:rPr>
          <w:rFonts w:ascii="ＭＳ 明朝" w:hAnsi="ＭＳ 明朝" w:hint="eastAsia"/>
          <w:sz w:val="12"/>
          <w:szCs w:val="16"/>
        </w:rPr>
      </w:pPr>
      <w:r>
        <w:rPr>
          <w:rFonts w:ascii="ＭＳ 明朝" w:hAnsi="ＭＳ 明朝" w:hint="eastAsia"/>
          <w:sz w:val="12"/>
          <w:szCs w:val="16"/>
        </w:rPr>
        <w:t>５）工事期間中に行った塩化物量測定は、</w:t>
      </w:r>
      <w:r w:rsidR="00525825" w:rsidRPr="00525825">
        <w:rPr>
          <w:rFonts w:ascii="ＭＳ 明朝" w:hAnsi="ＭＳ 明朝" w:hint="eastAsia"/>
          <w:sz w:val="12"/>
          <w:szCs w:val="16"/>
        </w:rPr>
        <w:t>（一財）国土技術研究センター</w:t>
      </w:r>
      <w:r>
        <w:rPr>
          <w:rFonts w:ascii="ＭＳ 明朝" w:hAnsi="ＭＳ 明朝" w:hint="eastAsia"/>
          <w:sz w:val="12"/>
          <w:szCs w:val="16"/>
        </w:rPr>
        <w:t>の技術評価を受けた塩化物測定器具により測定し、この欄には最大値を記入すること。　　　　　　　　　　　　工事施工結果報告時にそれぞれ記入すること。</w:t>
      </w:r>
    </w:p>
    <w:p w:rsidR="005E5E34" w:rsidRPr="004A1D49" w:rsidRDefault="0010640F" w:rsidP="004A1D49">
      <w:pPr>
        <w:spacing w:line="220" w:lineRule="exact"/>
        <w:rPr>
          <w:rFonts w:ascii="ＭＳ 明朝" w:hAnsi="ＭＳ 明朝"/>
          <w:sz w:val="12"/>
          <w:szCs w:val="16"/>
        </w:rPr>
      </w:pPr>
      <w:r>
        <w:rPr>
          <w:rFonts w:ascii="ＭＳ 明朝" w:hAnsi="ＭＳ 明朝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7713345</wp:posOffset>
                </wp:positionH>
                <wp:positionV relativeFrom="page">
                  <wp:posOffset>9314815</wp:posOffset>
                </wp:positionV>
                <wp:extent cx="279400" cy="91440"/>
                <wp:effectExtent l="7620" t="8890" r="8255" b="1397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914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05B6" id="Rectangle 26" o:spid="_x0000_s1026" style="position:absolute;left:0;text-align:left;margin-left:607.35pt;margin-top:733.45pt;width:2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" fillcolor="aqua" strokeweight=".5pt">
                <v:textbox inset="5.85pt,.7pt,5.85pt,.7pt"/>
                <w10:wrap anchorx="page" anchory="page"/>
              </v:rect>
            </w:pict>
          </mc:Fallback>
        </mc:AlternateContent>
      </w:r>
      <w:r w:rsidR="004A1D49">
        <w:rPr>
          <w:rFonts w:ascii="ＭＳ 明朝" w:hAnsi="ＭＳ 明朝" w:hint="eastAsia"/>
          <w:sz w:val="12"/>
          <w:szCs w:val="16"/>
        </w:rPr>
        <w:t>６）工事期間中に「登録試験所」で行った圧縮強度試験（S56建告第１１０２号）の試験報告書の原本を</w:t>
      </w:r>
      <w:r w:rsidR="004A1D49" w:rsidRPr="00525825">
        <w:rPr>
          <w:rFonts w:ascii="ＭＳ 明朝" w:hAnsi="ＭＳ 明朝" w:hint="eastAsia"/>
          <w:b/>
          <w:sz w:val="12"/>
          <w:szCs w:val="16"/>
          <w:u w:val="single"/>
        </w:rPr>
        <w:t>各検査時に提示</w:t>
      </w:r>
      <w:r w:rsidR="004A1D49" w:rsidRPr="003511B1">
        <w:rPr>
          <w:rFonts w:ascii="ＭＳ 明朝" w:hAnsi="ＭＳ 明朝" w:hint="eastAsia"/>
          <w:sz w:val="12"/>
          <w:szCs w:val="16"/>
        </w:rPr>
        <w:t>し</w:t>
      </w:r>
      <w:r w:rsidR="004A1D49">
        <w:rPr>
          <w:rFonts w:ascii="ＭＳ 明朝" w:hAnsi="ＭＳ 明朝" w:hint="eastAsia"/>
          <w:sz w:val="12"/>
          <w:szCs w:val="16"/>
        </w:rPr>
        <w:t>、この欄には最小値を記入すること。　　　　　　　　　　　10）計画欄､結果欄　　　　　内は、未記入とする。</w:t>
      </w:r>
    </w:p>
    <w:sectPr w:rsidR="005E5E34" w:rsidRPr="004A1D49" w:rsidSect="004063B6">
      <w:pgSz w:w="23814" w:h="16839" w:orient="landscape" w:code="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84" w:rsidRDefault="00672984" w:rsidP="00E70277">
      <w:r>
        <w:separator/>
      </w:r>
    </w:p>
  </w:endnote>
  <w:endnote w:type="continuationSeparator" w:id="0">
    <w:p w:rsidR="00672984" w:rsidRDefault="00672984" w:rsidP="00E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84" w:rsidRDefault="00672984" w:rsidP="00E70277">
      <w:r>
        <w:separator/>
      </w:r>
    </w:p>
  </w:footnote>
  <w:footnote w:type="continuationSeparator" w:id="0">
    <w:p w:rsidR="00672984" w:rsidRDefault="00672984" w:rsidP="00E7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F8"/>
    <w:rsid w:val="000847F9"/>
    <w:rsid w:val="000A5F3B"/>
    <w:rsid w:val="001031D7"/>
    <w:rsid w:val="0010640F"/>
    <w:rsid w:val="00197FD1"/>
    <w:rsid w:val="001C42F8"/>
    <w:rsid w:val="001E0E79"/>
    <w:rsid w:val="001E3034"/>
    <w:rsid w:val="00202936"/>
    <w:rsid w:val="00204B81"/>
    <w:rsid w:val="002068EE"/>
    <w:rsid w:val="0025438E"/>
    <w:rsid w:val="00274FEB"/>
    <w:rsid w:val="002B1114"/>
    <w:rsid w:val="002D7772"/>
    <w:rsid w:val="002E2710"/>
    <w:rsid w:val="002F358D"/>
    <w:rsid w:val="003073D3"/>
    <w:rsid w:val="003C4EC1"/>
    <w:rsid w:val="00402E43"/>
    <w:rsid w:val="004063B6"/>
    <w:rsid w:val="00463126"/>
    <w:rsid w:val="00494439"/>
    <w:rsid w:val="004A1D49"/>
    <w:rsid w:val="004F3080"/>
    <w:rsid w:val="005037A1"/>
    <w:rsid w:val="00525825"/>
    <w:rsid w:val="0054715E"/>
    <w:rsid w:val="00563BD4"/>
    <w:rsid w:val="00593DAF"/>
    <w:rsid w:val="00596F45"/>
    <w:rsid w:val="005A48E1"/>
    <w:rsid w:val="005C1F25"/>
    <w:rsid w:val="005E235A"/>
    <w:rsid w:val="005E245F"/>
    <w:rsid w:val="005E43A0"/>
    <w:rsid w:val="005E5E34"/>
    <w:rsid w:val="00604AB8"/>
    <w:rsid w:val="006216E0"/>
    <w:rsid w:val="00635A95"/>
    <w:rsid w:val="00672984"/>
    <w:rsid w:val="006856DF"/>
    <w:rsid w:val="006A52BD"/>
    <w:rsid w:val="006A58DC"/>
    <w:rsid w:val="006B3701"/>
    <w:rsid w:val="00703383"/>
    <w:rsid w:val="00747D16"/>
    <w:rsid w:val="007631EB"/>
    <w:rsid w:val="0076711E"/>
    <w:rsid w:val="00792565"/>
    <w:rsid w:val="007A55DC"/>
    <w:rsid w:val="007C4CB9"/>
    <w:rsid w:val="007D1F91"/>
    <w:rsid w:val="007E5FB8"/>
    <w:rsid w:val="007E7040"/>
    <w:rsid w:val="007F43D2"/>
    <w:rsid w:val="008523AE"/>
    <w:rsid w:val="00862D56"/>
    <w:rsid w:val="008A4E54"/>
    <w:rsid w:val="008B118E"/>
    <w:rsid w:val="008B415F"/>
    <w:rsid w:val="008C192D"/>
    <w:rsid w:val="008F0428"/>
    <w:rsid w:val="00901C28"/>
    <w:rsid w:val="009706BA"/>
    <w:rsid w:val="009736A8"/>
    <w:rsid w:val="00992907"/>
    <w:rsid w:val="00996AE3"/>
    <w:rsid w:val="009C771A"/>
    <w:rsid w:val="009F21FA"/>
    <w:rsid w:val="00A15F32"/>
    <w:rsid w:val="00A24F89"/>
    <w:rsid w:val="00A8603E"/>
    <w:rsid w:val="00A935B2"/>
    <w:rsid w:val="00AB0FFA"/>
    <w:rsid w:val="00B062A7"/>
    <w:rsid w:val="00B13CBE"/>
    <w:rsid w:val="00B22CB2"/>
    <w:rsid w:val="00B23937"/>
    <w:rsid w:val="00B55ECD"/>
    <w:rsid w:val="00BB300F"/>
    <w:rsid w:val="00BC1D71"/>
    <w:rsid w:val="00BD5059"/>
    <w:rsid w:val="00BD5E5F"/>
    <w:rsid w:val="00C076AB"/>
    <w:rsid w:val="00C2232C"/>
    <w:rsid w:val="00C553A5"/>
    <w:rsid w:val="00C71731"/>
    <w:rsid w:val="00C948B6"/>
    <w:rsid w:val="00CA6068"/>
    <w:rsid w:val="00CB5803"/>
    <w:rsid w:val="00CE507F"/>
    <w:rsid w:val="00D079E7"/>
    <w:rsid w:val="00D56F8D"/>
    <w:rsid w:val="00E20049"/>
    <w:rsid w:val="00E70277"/>
    <w:rsid w:val="00E80071"/>
    <w:rsid w:val="00EA79D1"/>
    <w:rsid w:val="00EE3CBC"/>
    <w:rsid w:val="00F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9DD34-51F1-463C-A9F5-12FC846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  <w:style w:type="paragraph" w:styleId="a3">
    <w:name w:val="header"/>
    <w:basedOn w:val="a"/>
    <w:link w:val="a4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277"/>
    <w:rPr>
      <w:kern w:val="2"/>
      <w:sz w:val="21"/>
      <w:szCs w:val="24"/>
    </w:rPr>
  </w:style>
  <w:style w:type="paragraph" w:styleId="a5">
    <w:name w:val="footer"/>
    <w:basedOn w:val="a"/>
    <w:link w:val="a6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277"/>
    <w:rPr>
      <w:kern w:val="2"/>
      <w:sz w:val="21"/>
      <w:szCs w:val="24"/>
    </w:rPr>
  </w:style>
  <w:style w:type="paragraph" w:styleId="a7">
    <w:name w:val="Balloon Text"/>
    <w:basedOn w:val="a"/>
    <w:link w:val="a8"/>
    <w:rsid w:val="007E7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7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1349</Words>
  <Characters>1694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コンクリート打込（　計画　・　結果　）表</vt:lpstr>
      <vt:lpstr>コンクリート打込（　計画　・　結果　）表</vt:lpstr>
    </vt:vector>
  </TitlesOfParts>
  <Company>有限会社 シージェイクリエイト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コンクリート打込（　計画　・　結果　）表</dc:title>
  <dc:subject/>
  <dc:creator>Windows Server</dc:creator>
  <cp:keywords/>
  <cp:lastModifiedBy>宮﨑　陽一</cp:lastModifiedBy>
  <cp:revision>3</cp:revision>
  <cp:lastPrinted>2015-05-01T05:50:00Z</cp:lastPrinted>
  <dcterms:created xsi:type="dcterms:W3CDTF">2019-04-02T08:23:00Z</dcterms:created>
  <dcterms:modified xsi:type="dcterms:W3CDTF">2019-04-02T08:25:00Z</dcterms:modified>
</cp:coreProperties>
</file>